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EEE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兰西县2024-2025学年度下学期教师校本研修考核统计表</w:t>
      </w:r>
    </w:p>
    <w:p w14:paraId="6470D6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单位：兰西县育蕾幼儿园                    主管领导：李艳红</w:t>
      </w:r>
    </w:p>
    <w:tbl>
      <w:tblPr>
        <w:tblStyle w:val="3"/>
        <w:tblW w:w="95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7"/>
        <w:gridCol w:w="2756"/>
        <w:gridCol w:w="3152"/>
        <w:gridCol w:w="1873"/>
      </w:tblGrid>
      <w:tr w14:paraId="6BFBD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737" w:type="dxa"/>
            <w:vAlign w:val="center"/>
          </w:tcPr>
          <w:p w14:paraId="6A053D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 号</w:t>
            </w:r>
          </w:p>
        </w:tc>
        <w:tc>
          <w:tcPr>
            <w:tcW w:w="2756" w:type="dxa"/>
            <w:vAlign w:val="center"/>
          </w:tcPr>
          <w:p w14:paraId="06C96B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152" w:type="dxa"/>
            <w:vAlign w:val="center"/>
          </w:tcPr>
          <w:p w14:paraId="585D8A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校本考核成绩</w:t>
            </w:r>
          </w:p>
        </w:tc>
        <w:tc>
          <w:tcPr>
            <w:tcW w:w="1873" w:type="dxa"/>
            <w:vAlign w:val="center"/>
          </w:tcPr>
          <w:p w14:paraId="2857F9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76DD5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737" w:type="dxa"/>
          </w:tcPr>
          <w:p w14:paraId="5CEDBF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756" w:type="dxa"/>
          </w:tcPr>
          <w:p w14:paraId="6BB503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李艳红</w:t>
            </w:r>
          </w:p>
        </w:tc>
        <w:tc>
          <w:tcPr>
            <w:tcW w:w="3152" w:type="dxa"/>
            <w:shd w:val="clear"/>
            <w:vAlign w:val="top"/>
          </w:tcPr>
          <w:p w14:paraId="1CF106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94</w:t>
            </w:r>
          </w:p>
        </w:tc>
        <w:tc>
          <w:tcPr>
            <w:tcW w:w="1873" w:type="dxa"/>
          </w:tcPr>
          <w:p w14:paraId="428AF9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500E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737" w:type="dxa"/>
          </w:tcPr>
          <w:p w14:paraId="321D06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756" w:type="dxa"/>
          </w:tcPr>
          <w:p w14:paraId="00DDDF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吕俊达</w:t>
            </w:r>
          </w:p>
        </w:tc>
        <w:tc>
          <w:tcPr>
            <w:tcW w:w="3152" w:type="dxa"/>
            <w:shd w:val="clear"/>
            <w:vAlign w:val="top"/>
          </w:tcPr>
          <w:p w14:paraId="54F059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93.6</w:t>
            </w:r>
          </w:p>
        </w:tc>
        <w:tc>
          <w:tcPr>
            <w:tcW w:w="1873" w:type="dxa"/>
          </w:tcPr>
          <w:p w14:paraId="640CFD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100A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737" w:type="dxa"/>
          </w:tcPr>
          <w:p w14:paraId="7B07A1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756" w:type="dxa"/>
          </w:tcPr>
          <w:p w14:paraId="07188E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刘浩涵</w:t>
            </w:r>
          </w:p>
        </w:tc>
        <w:tc>
          <w:tcPr>
            <w:tcW w:w="3152" w:type="dxa"/>
            <w:shd w:val="clear"/>
            <w:vAlign w:val="top"/>
          </w:tcPr>
          <w:p w14:paraId="5399E0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93.7</w:t>
            </w:r>
          </w:p>
        </w:tc>
        <w:tc>
          <w:tcPr>
            <w:tcW w:w="1873" w:type="dxa"/>
          </w:tcPr>
          <w:p w14:paraId="2E4DC0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4838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737" w:type="dxa"/>
          </w:tcPr>
          <w:p w14:paraId="53CEED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756" w:type="dxa"/>
          </w:tcPr>
          <w:p w14:paraId="25CEE6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孙一唯</w:t>
            </w:r>
          </w:p>
        </w:tc>
        <w:tc>
          <w:tcPr>
            <w:tcW w:w="3152" w:type="dxa"/>
            <w:shd w:val="clear"/>
            <w:vAlign w:val="top"/>
          </w:tcPr>
          <w:p w14:paraId="4FCBCE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94.8</w:t>
            </w:r>
          </w:p>
        </w:tc>
        <w:tc>
          <w:tcPr>
            <w:tcW w:w="1873" w:type="dxa"/>
          </w:tcPr>
          <w:p w14:paraId="641689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0644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737" w:type="dxa"/>
          </w:tcPr>
          <w:p w14:paraId="71D54C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756" w:type="dxa"/>
          </w:tcPr>
          <w:p w14:paraId="050257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尹家琪</w:t>
            </w:r>
          </w:p>
        </w:tc>
        <w:tc>
          <w:tcPr>
            <w:tcW w:w="3152" w:type="dxa"/>
            <w:shd w:val="clear"/>
            <w:vAlign w:val="top"/>
          </w:tcPr>
          <w:p w14:paraId="60AE49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93.8</w:t>
            </w:r>
          </w:p>
        </w:tc>
        <w:tc>
          <w:tcPr>
            <w:tcW w:w="1873" w:type="dxa"/>
          </w:tcPr>
          <w:p w14:paraId="566A23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C4B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737" w:type="dxa"/>
          </w:tcPr>
          <w:p w14:paraId="12D3F8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756" w:type="dxa"/>
          </w:tcPr>
          <w:p w14:paraId="7DD068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于丹丹</w:t>
            </w:r>
          </w:p>
        </w:tc>
        <w:tc>
          <w:tcPr>
            <w:tcW w:w="3152" w:type="dxa"/>
            <w:shd w:val="clear"/>
            <w:vAlign w:val="top"/>
          </w:tcPr>
          <w:p w14:paraId="49900B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99.7</w:t>
            </w:r>
          </w:p>
        </w:tc>
        <w:tc>
          <w:tcPr>
            <w:tcW w:w="1873" w:type="dxa"/>
          </w:tcPr>
          <w:p w14:paraId="10E9CA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92B1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737" w:type="dxa"/>
          </w:tcPr>
          <w:p w14:paraId="408348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756" w:type="dxa"/>
          </w:tcPr>
          <w:p w14:paraId="6946F5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卢思辰</w:t>
            </w:r>
          </w:p>
        </w:tc>
        <w:tc>
          <w:tcPr>
            <w:tcW w:w="3152" w:type="dxa"/>
            <w:shd w:val="clear"/>
            <w:vAlign w:val="top"/>
          </w:tcPr>
          <w:p w14:paraId="01A892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93.9</w:t>
            </w:r>
          </w:p>
        </w:tc>
        <w:tc>
          <w:tcPr>
            <w:tcW w:w="1873" w:type="dxa"/>
          </w:tcPr>
          <w:p w14:paraId="610B3D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5282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737" w:type="dxa"/>
          </w:tcPr>
          <w:p w14:paraId="17F497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756" w:type="dxa"/>
          </w:tcPr>
          <w:p w14:paraId="7C922B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王培</w:t>
            </w:r>
          </w:p>
        </w:tc>
        <w:tc>
          <w:tcPr>
            <w:tcW w:w="3152" w:type="dxa"/>
            <w:shd w:val="clear"/>
            <w:vAlign w:val="top"/>
          </w:tcPr>
          <w:p w14:paraId="698369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  <w:tc>
          <w:tcPr>
            <w:tcW w:w="1873" w:type="dxa"/>
          </w:tcPr>
          <w:p w14:paraId="4110DD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 w14:paraId="593D7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737" w:type="dxa"/>
          </w:tcPr>
          <w:p w14:paraId="1458A2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56" w:type="dxa"/>
          </w:tcPr>
          <w:p w14:paraId="664513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52" w:type="dxa"/>
          </w:tcPr>
          <w:p w14:paraId="686D91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73" w:type="dxa"/>
          </w:tcPr>
          <w:p w14:paraId="429CB5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26A9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737" w:type="dxa"/>
          </w:tcPr>
          <w:p w14:paraId="16DB6F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56" w:type="dxa"/>
          </w:tcPr>
          <w:p w14:paraId="2B4CE6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52" w:type="dxa"/>
          </w:tcPr>
          <w:p w14:paraId="26C77F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73" w:type="dxa"/>
          </w:tcPr>
          <w:p w14:paraId="1A40FF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7751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737" w:type="dxa"/>
          </w:tcPr>
          <w:p w14:paraId="3EF120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56" w:type="dxa"/>
          </w:tcPr>
          <w:p w14:paraId="2CEC93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52" w:type="dxa"/>
          </w:tcPr>
          <w:p w14:paraId="10AA43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73" w:type="dxa"/>
          </w:tcPr>
          <w:p w14:paraId="095A88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72B5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737" w:type="dxa"/>
          </w:tcPr>
          <w:p w14:paraId="59B231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56" w:type="dxa"/>
          </w:tcPr>
          <w:p w14:paraId="4BDC11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52" w:type="dxa"/>
          </w:tcPr>
          <w:p w14:paraId="3C235A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73" w:type="dxa"/>
          </w:tcPr>
          <w:p w14:paraId="475942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24BA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737" w:type="dxa"/>
          </w:tcPr>
          <w:p w14:paraId="291BDC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56" w:type="dxa"/>
          </w:tcPr>
          <w:p w14:paraId="02CB7E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52" w:type="dxa"/>
          </w:tcPr>
          <w:p w14:paraId="007035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73" w:type="dxa"/>
          </w:tcPr>
          <w:p w14:paraId="1E462C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9C8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737" w:type="dxa"/>
          </w:tcPr>
          <w:p w14:paraId="043A72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56" w:type="dxa"/>
          </w:tcPr>
          <w:p w14:paraId="0AA9D7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52" w:type="dxa"/>
          </w:tcPr>
          <w:p w14:paraId="2088C7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73" w:type="dxa"/>
          </w:tcPr>
          <w:p w14:paraId="17C411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1118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737" w:type="dxa"/>
          </w:tcPr>
          <w:p w14:paraId="583949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56" w:type="dxa"/>
          </w:tcPr>
          <w:p w14:paraId="37E175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52" w:type="dxa"/>
          </w:tcPr>
          <w:p w14:paraId="28A0CB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73" w:type="dxa"/>
          </w:tcPr>
          <w:p w14:paraId="79A2E4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B37F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737" w:type="dxa"/>
          </w:tcPr>
          <w:p w14:paraId="1DB89A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56" w:type="dxa"/>
          </w:tcPr>
          <w:p w14:paraId="0A6E20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52" w:type="dxa"/>
          </w:tcPr>
          <w:p w14:paraId="6466A0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73" w:type="dxa"/>
          </w:tcPr>
          <w:p w14:paraId="658CC3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B470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737" w:type="dxa"/>
          </w:tcPr>
          <w:p w14:paraId="10CFF6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56" w:type="dxa"/>
          </w:tcPr>
          <w:p w14:paraId="564158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52" w:type="dxa"/>
          </w:tcPr>
          <w:p w14:paraId="061A90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73" w:type="dxa"/>
          </w:tcPr>
          <w:p w14:paraId="188B9A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56D9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737" w:type="dxa"/>
          </w:tcPr>
          <w:p w14:paraId="03875E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56" w:type="dxa"/>
          </w:tcPr>
          <w:p w14:paraId="29C12E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52" w:type="dxa"/>
          </w:tcPr>
          <w:p w14:paraId="5C2B08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73" w:type="dxa"/>
          </w:tcPr>
          <w:p w14:paraId="0B734F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805A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737" w:type="dxa"/>
          </w:tcPr>
          <w:p w14:paraId="070616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56" w:type="dxa"/>
          </w:tcPr>
          <w:p w14:paraId="22AB39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52" w:type="dxa"/>
          </w:tcPr>
          <w:p w14:paraId="0F2B74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73" w:type="dxa"/>
          </w:tcPr>
          <w:p w14:paraId="2AC6C0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79A4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737" w:type="dxa"/>
          </w:tcPr>
          <w:p w14:paraId="6D5A2D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56" w:type="dxa"/>
          </w:tcPr>
          <w:p w14:paraId="694482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52" w:type="dxa"/>
          </w:tcPr>
          <w:p w14:paraId="5F0998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73" w:type="dxa"/>
          </w:tcPr>
          <w:p w14:paraId="114EF3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41E9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737" w:type="dxa"/>
          </w:tcPr>
          <w:p w14:paraId="2A30A6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56" w:type="dxa"/>
          </w:tcPr>
          <w:p w14:paraId="466566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52" w:type="dxa"/>
          </w:tcPr>
          <w:p w14:paraId="0D3035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73" w:type="dxa"/>
          </w:tcPr>
          <w:p w14:paraId="21E0FB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 w14:paraId="723931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注：在上报此表时，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教师的顺序必须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本学期加入教师进修学校网站本单位网络班级（2025年上）人员由左到右，由上到下的顺序录入并按要求的比例（95分以上不能超过被考核人数的20%，90-94分不能超过被考核人数的30%）打出校本考核分数，如不按比例打分视为无效分数，本单位教师不予认定校本培训的12学时，此表在6月30日前上传到网络班级的“共享”中，如不按时上传影响本单位及教师的考核，后果自负。</w:t>
      </w:r>
    </w:p>
    <w:p w14:paraId="30D24B07"/>
    <w:sectPr>
      <w:pgSz w:w="11906" w:h="16838"/>
      <w:pgMar w:top="1440" w:right="1349" w:bottom="1383" w:left="134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zOWVlNDlmMWQzMzI2NDVhZDgzYTk4ZGM5NjcxODUifQ=="/>
  </w:docVars>
  <w:rsids>
    <w:rsidRoot w:val="1F923BB8"/>
    <w:rsid w:val="0F2D21A7"/>
    <w:rsid w:val="1AC1201D"/>
    <w:rsid w:val="1F923BB8"/>
    <w:rsid w:val="62A75289"/>
    <w:rsid w:val="6EFA5AA5"/>
    <w:rsid w:val="71C0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242</Words>
  <Characters>264</Characters>
  <Lines>0</Lines>
  <Paragraphs>0</Paragraphs>
  <TotalTime>4</TotalTime>
  <ScaleCrop>false</ScaleCrop>
  <LinksUpToDate>false</LinksUpToDate>
  <CharactersWithSpaces>285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2024-06-20T02:35:00Z</dcterms:created>
  <dc:creator>馨然</dc:creator>
  <cp:lastModifiedBy>Sunshine, </cp:lastModifiedBy>
  <dcterms:modified xsi:type="dcterms:W3CDTF">2025-06-20T01:27:01Z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112B78A21E6C4F56B4540FB99AEBEFC5_11</vt:lpwstr>
  </property>
  <property fmtid="{D5CDD505-2E9C-101B-9397-08002B2CF9AE}" pid="4" name="KSOTemplateDocerSaveRecord">
    <vt:lpwstr>eyJoZGlkIjoiZjYxNzY5YTMxYjk2MzlmNTlmYTUxMTdiYmY5NmNkMjciLCJ1c2VySWQiOiIxOTM5MDYzNjMifQ==</vt:lpwstr>
  </property>
</Properties>
</file>